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D41B8B" w14:textId="77777777" w:rsidR="009B2F21" w:rsidRDefault="00000000" w:rsidP="009B2F21">
      <w:pPr>
        <w:spacing w:before="120" w:after="120" w:line="360" w:lineRule="auto"/>
        <w:jc w:val="center"/>
        <w:rPr>
          <w:rFonts w:ascii="David" w:eastAsia="Times New Roman" w:hAnsi="David" w:cs="David"/>
          <w:bCs/>
          <w:sz w:val="28"/>
          <w:szCs w:val="28"/>
          <w:rtl/>
          <w:lang w:eastAsia="he-IL"/>
        </w:rPr>
      </w:pPr>
      <w:r w:rsidRPr="00910807">
        <w:rPr>
          <w:rFonts w:ascii="David" w:eastAsia="Times New Roman" w:hAnsi="David" w:cs="David"/>
          <w:bCs/>
          <w:sz w:val="28"/>
          <w:szCs w:val="28"/>
          <w:rtl/>
          <w:lang w:val="ar" w:eastAsia="he-IL"/>
        </w:rPr>
        <w:t>وزارة العدل</w:t>
      </w:r>
    </w:p>
    <w:p w14:paraId="0F79847B" w14:textId="5C83859B" w:rsidR="0090611A" w:rsidRPr="0090611A" w:rsidRDefault="00000000" w:rsidP="0090611A">
      <w:pPr>
        <w:pStyle w:val="DocTitle"/>
        <w:spacing w:after="240" w:line="276" w:lineRule="auto"/>
        <w:rPr>
          <w:rFonts w:ascii="David" w:hAnsi="David"/>
          <w:spacing w:val="0"/>
          <w:kern w:val="0"/>
          <w:sz w:val="24"/>
          <w:szCs w:val="24"/>
          <w:u w:val="single"/>
          <w:rtl/>
          <w:lang w:eastAsia="en-US"/>
        </w:rPr>
      </w:pPr>
      <w:r w:rsidRPr="0090611A">
        <w:rPr>
          <w:rFonts w:ascii="David" w:hAnsi="David"/>
          <w:spacing w:val="0"/>
          <w:kern w:val="0"/>
          <w:sz w:val="24"/>
          <w:szCs w:val="24"/>
          <w:u w:val="single"/>
          <w:rtl/>
          <w:lang w:val="ar" w:eastAsia="en-US"/>
        </w:rPr>
        <w:t>مناقصة لصالح وزارة العدل</w:t>
      </w:r>
    </w:p>
    <w:p w14:paraId="500B7633" w14:textId="77777777" w:rsidR="0090611A" w:rsidRPr="00362E9C" w:rsidRDefault="00000000" w:rsidP="0090611A">
      <w:pPr>
        <w:pStyle w:val="Para0"/>
        <w:rPr>
          <w:rtl/>
        </w:rPr>
      </w:pPr>
      <w:r w:rsidRPr="00362E9C">
        <w:rPr>
          <w:rtl/>
          <w:lang w:val="ar"/>
        </w:rPr>
        <w:t xml:space="preserve">مركز الحواسيب التابع لوزارة العدل يستند أساسًا إلى البنى التحتية VMware. حاليًا يتم الحصول على خدمات العدم والتحديثات البرمجية لأجل منتجات شركة VMware، من قبل الموزعين المعتمدين المرخصين لدى الشركة، في إطار إعلان المناقصة الرئيسية 16.2.17 اتفاقية الشروط والأسعار المتفق عليها مع شركة VMware International Unlimited Company. </w:t>
      </w:r>
    </w:p>
    <w:p w14:paraId="62C273BE" w14:textId="77777777" w:rsidR="0090611A" w:rsidRDefault="00000000" w:rsidP="0090611A">
      <w:pPr>
        <w:pStyle w:val="Para0"/>
        <w:rPr>
          <w:rtl/>
        </w:rPr>
      </w:pPr>
      <w:r w:rsidRPr="00362E9C">
        <w:rPr>
          <w:rtl/>
          <w:lang w:val="ar"/>
        </w:rPr>
        <w:t>ترغب الوزارة في التعاقد مع مزود لشراء خدمات الدعم والخبير (الانتقال إلى الخدمات المقدمة في إطار الإعلان 16.2.17) التي تشمل الاستشارة، الدعم، المرافقة في التطبيق والتطبيق الفعلي (hands on) من شركاء شركة Vmware على مستوى Principal لإتاحة تشغيل، صيانة واستنفاذ القدرات في المنتجات القائمة.</w:t>
      </w:r>
    </w:p>
    <w:p w14:paraId="116ABAC8" w14:textId="77777777" w:rsidR="00BC0D27" w:rsidRPr="00F93C5A" w:rsidRDefault="00BC0D27" w:rsidP="005C027A">
      <w:pPr>
        <w:spacing w:before="120" w:after="120" w:line="360" w:lineRule="auto"/>
        <w:jc w:val="both"/>
        <w:rPr>
          <w:rFonts w:ascii="David" w:eastAsia="Times New Roman" w:hAnsi="David" w:cs="David"/>
          <w:b/>
          <w:bCs/>
          <w:color w:val="000000"/>
          <w:sz w:val="24"/>
          <w:szCs w:val="24"/>
          <w:rtl/>
          <w:lang w:eastAsia="he-IL"/>
        </w:rPr>
      </w:pPr>
    </w:p>
    <w:p w14:paraId="468C421A" w14:textId="0A144726" w:rsidR="00BC0D27" w:rsidRPr="00BA32B3" w:rsidRDefault="00000000" w:rsidP="00206695">
      <w:pPr>
        <w:spacing w:before="120" w:after="120" w:line="360" w:lineRule="auto"/>
        <w:jc w:val="both"/>
        <w:rPr>
          <w:rFonts w:ascii="David" w:eastAsia="Times New Roman" w:hAnsi="David" w:cs="David"/>
          <w:b/>
          <w:bCs/>
          <w:sz w:val="24"/>
          <w:szCs w:val="24"/>
          <w:rtl/>
          <w:lang w:eastAsia="he-IL"/>
        </w:rPr>
      </w:pPr>
      <w:r w:rsidRPr="00F93C5A">
        <w:rPr>
          <w:rFonts w:ascii="David" w:eastAsia="Times New Roman" w:hAnsi="David" w:cs="David"/>
          <w:b/>
          <w:bCs/>
          <w:color w:val="000000"/>
          <w:sz w:val="24"/>
          <w:szCs w:val="24"/>
          <w:rtl/>
          <w:lang w:val="ar" w:eastAsia="he-IL"/>
        </w:rPr>
        <w:t>الموعد الأخير لتقديم العروض هو التاريخ الموافق 02/11/2023، حتى الساعة 14:00 ظهرًا.</w:t>
      </w:r>
      <w:r w:rsidRPr="00BA32B3">
        <w:rPr>
          <w:rFonts w:ascii="David" w:eastAsia="Times New Roman" w:hAnsi="David" w:cs="David"/>
          <w:color w:val="000000"/>
          <w:sz w:val="24"/>
          <w:szCs w:val="24"/>
          <w:rtl/>
          <w:lang w:val="ar" w:eastAsia="he-IL"/>
        </w:rPr>
        <w:t xml:space="preserve"> بقية المواعيد مفصلة في مستندات المناقصة.</w:t>
      </w:r>
    </w:p>
    <w:p w14:paraId="0DD0C92C" w14:textId="77777777" w:rsidR="002869BE" w:rsidRPr="00A969C9" w:rsidRDefault="00000000" w:rsidP="005C027A">
      <w:pPr>
        <w:spacing w:before="120" w:after="120" w:line="360" w:lineRule="auto"/>
        <w:jc w:val="both"/>
        <w:rPr>
          <w:rFonts w:ascii="David" w:eastAsia="Times New Roman" w:hAnsi="David" w:cs="David"/>
          <w:b/>
          <w:bCs/>
          <w:sz w:val="24"/>
          <w:szCs w:val="24"/>
          <w:rtl/>
          <w:lang w:eastAsia="he-IL"/>
        </w:rPr>
      </w:pPr>
      <w:r w:rsidRPr="00A969C9">
        <w:rPr>
          <w:rFonts w:ascii="David" w:eastAsia="Times New Roman" w:hAnsi="David" w:cs="David"/>
          <w:b/>
          <w:bCs/>
          <w:sz w:val="24"/>
          <w:szCs w:val="24"/>
          <w:rtl/>
          <w:lang w:val="ar" w:eastAsia="he-IL"/>
        </w:rPr>
        <w:t xml:space="preserve"> * تحتفظ الوزارة لنفسها بالحق في تغيير المواعيد التي تم تفصيلها في مستندات المناقصة، حسب تقديرها الحصري.</w:t>
      </w:r>
    </w:p>
    <w:p w14:paraId="1DC25BC7" w14:textId="77777777" w:rsidR="002869BE" w:rsidRDefault="00000000" w:rsidP="005C027A">
      <w:pPr>
        <w:numPr>
          <w:ilvl w:val="0"/>
          <w:numId w:val="1"/>
        </w:numPr>
        <w:spacing w:before="120" w:after="120" w:line="360" w:lineRule="auto"/>
        <w:outlineLvl w:val="1"/>
        <w:rPr>
          <w:rFonts w:ascii="David" w:eastAsia="Times New Roman" w:hAnsi="David" w:cs="David"/>
          <w:color w:val="000000"/>
          <w:sz w:val="24"/>
          <w:szCs w:val="24"/>
          <w:lang w:eastAsia="he-IL"/>
        </w:rPr>
      </w:pPr>
      <w:r w:rsidRPr="00A969C9">
        <w:rPr>
          <w:rFonts w:ascii="David" w:eastAsia="Times New Roman" w:hAnsi="David" w:cs="David"/>
          <w:b/>
          <w:bCs/>
          <w:sz w:val="24"/>
          <w:szCs w:val="24"/>
          <w:rtl/>
          <w:lang w:val="ar" w:eastAsia="he-IL"/>
        </w:rPr>
        <w:t>تسليم العروض</w:t>
      </w:r>
    </w:p>
    <w:p w14:paraId="44479D03" w14:textId="77777777" w:rsidR="00F84DCD" w:rsidRDefault="00000000" w:rsidP="005C027A">
      <w:pPr>
        <w:pStyle w:val="a4"/>
        <w:spacing w:before="120" w:after="120" w:line="360" w:lineRule="auto"/>
        <w:ind w:left="360"/>
        <w:contextualSpacing/>
        <w:jc w:val="both"/>
        <w:rPr>
          <w:rFonts w:ascii="David" w:hAnsi="David" w:cs="David"/>
          <w:sz w:val="24"/>
          <w:szCs w:val="24"/>
        </w:rPr>
      </w:pPr>
      <w:r>
        <w:rPr>
          <w:rFonts w:ascii="David" w:hAnsi="David" w:cs="David"/>
          <w:sz w:val="24"/>
          <w:szCs w:val="24"/>
          <w:rtl/>
          <w:lang w:val="ar"/>
        </w:rPr>
        <w:t xml:space="preserve">سيتم تقديم العروض لهذه المناقصة عبر الإنترنت. لغرض تقديم العروض سيطلب من مقدم العرض تعريف نفسه من خلال نظام التعريف الحكومي. </w:t>
      </w:r>
    </w:p>
    <w:p w14:paraId="0A5F4D04" w14:textId="77777777" w:rsidR="00F84DCD" w:rsidRDefault="00000000" w:rsidP="005C027A">
      <w:pPr>
        <w:pStyle w:val="a4"/>
        <w:spacing w:before="120" w:after="120" w:line="360" w:lineRule="auto"/>
        <w:ind w:left="360"/>
        <w:jc w:val="both"/>
        <w:rPr>
          <w:rFonts w:ascii="David" w:hAnsi="David" w:cs="David"/>
          <w:sz w:val="24"/>
          <w:szCs w:val="24"/>
          <w:rtl/>
        </w:rPr>
      </w:pPr>
      <w:r>
        <w:rPr>
          <w:rFonts w:ascii="David" w:hAnsi="David" w:cs="David"/>
          <w:sz w:val="24"/>
          <w:szCs w:val="24"/>
          <w:rtl/>
          <w:lang w:val="ar"/>
        </w:rPr>
        <w:t>قبل تقديم العرض، يوصى بإجراء التسجيل المسبق على نظام التعريف الحكومي.</w:t>
      </w:r>
    </w:p>
    <w:p w14:paraId="051A4C87" w14:textId="44B58967" w:rsidR="00F84DCD" w:rsidRDefault="00000000" w:rsidP="005C027A">
      <w:pPr>
        <w:pStyle w:val="a4"/>
        <w:spacing w:before="120" w:after="120" w:line="360" w:lineRule="auto"/>
        <w:ind w:left="360"/>
        <w:jc w:val="both"/>
        <w:rPr>
          <w:rFonts w:ascii="David" w:eastAsia="Times New Roman" w:hAnsi="David" w:cs="David"/>
          <w:b/>
          <w:bCs/>
          <w:color w:val="000000"/>
          <w:sz w:val="24"/>
          <w:szCs w:val="24"/>
          <w:rtl/>
          <w:lang w:eastAsia="he-IL"/>
        </w:rPr>
      </w:pPr>
      <w:r w:rsidRPr="00F84DCD">
        <w:rPr>
          <w:rFonts w:ascii="David" w:hAnsi="David" w:cs="David"/>
          <w:sz w:val="24"/>
          <w:szCs w:val="24"/>
          <w:rtl/>
          <w:lang w:val="ar"/>
        </w:rPr>
        <w:t>يتم الدخول إلى صفحة تقديم العروض من خلال الرابط التالي:</w:t>
      </w:r>
    </w:p>
    <w:p w14:paraId="036501AC" w14:textId="59D2727C" w:rsidR="00A31A82" w:rsidRPr="00A31A82" w:rsidRDefault="00000000" w:rsidP="005C027A">
      <w:pPr>
        <w:pStyle w:val="a4"/>
        <w:spacing w:before="120" w:after="120" w:line="360" w:lineRule="auto"/>
        <w:ind w:left="360"/>
        <w:jc w:val="both"/>
        <w:rPr>
          <w:rFonts w:ascii="David" w:eastAsia="Times New Roman" w:hAnsi="David" w:cs="David"/>
          <w:color w:val="000000"/>
          <w:sz w:val="24"/>
          <w:szCs w:val="24"/>
          <w:rtl/>
          <w:lang w:eastAsia="he-IL"/>
        </w:rPr>
      </w:pPr>
      <w:hyperlink r:id="rId8" w:history="1">
        <w:r w:rsidRPr="00A31A82">
          <w:rPr>
            <w:rStyle w:val="Hyperlink"/>
            <w:rFonts w:ascii="David" w:eastAsia="Times New Roman" w:hAnsi="David" w:cs="David"/>
            <w:sz w:val="24"/>
            <w:szCs w:val="24"/>
            <w:rtl/>
            <w:lang w:val="ar" w:eastAsia="he-IL"/>
          </w:rPr>
          <w:t>https://merkava.mrp.gov.il/tenders/gate/index.html?bid_object_id=4000575280</w:t>
        </w:r>
      </w:hyperlink>
      <w:r w:rsidRPr="00A31A82">
        <w:rPr>
          <w:rFonts w:ascii="David" w:eastAsia="Times New Roman" w:hAnsi="David" w:cs="David" w:hint="cs"/>
          <w:color w:val="000000"/>
          <w:sz w:val="24"/>
          <w:szCs w:val="24"/>
          <w:rtl/>
          <w:lang w:val="ar" w:eastAsia="he-IL"/>
        </w:rPr>
        <w:t xml:space="preserve"> </w:t>
      </w:r>
    </w:p>
    <w:p w14:paraId="77DC911E" w14:textId="77777777" w:rsidR="002869BE" w:rsidRPr="00A969C9" w:rsidRDefault="00000000" w:rsidP="005C027A">
      <w:pPr>
        <w:numPr>
          <w:ilvl w:val="0"/>
          <w:numId w:val="1"/>
        </w:numPr>
        <w:spacing w:before="120" w:after="120" w:line="360" w:lineRule="auto"/>
        <w:jc w:val="both"/>
        <w:outlineLvl w:val="1"/>
        <w:rPr>
          <w:rFonts w:ascii="David" w:eastAsia="Times New Roman" w:hAnsi="David" w:cs="David"/>
          <w:sz w:val="24"/>
          <w:szCs w:val="24"/>
          <w:lang w:eastAsia="he-IL"/>
        </w:rPr>
      </w:pPr>
      <w:r w:rsidRPr="00A969C9">
        <w:rPr>
          <w:rFonts w:ascii="David" w:eastAsia="Times New Roman" w:hAnsi="David" w:cs="David"/>
          <w:b/>
          <w:bCs/>
          <w:sz w:val="24"/>
          <w:szCs w:val="24"/>
          <w:rtl/>
          <w:lang w:val="ar" w:eastAsia="he-IL"/>
        </w:rPr>
        <w:t>فترة التعاقد</w:t>
      </w:r>
    </w:p>
    <w:p w14:paraId="63B81B17" w14:textId="77777777" w:rsidR="00D20E3D" w:rsidRPr="00416297" w:rsidRDefault="00000000" w:rsidP="005C027A">
      <w:pPr>
        <w:pStyle w:val="a4"/>
        <w:spacing w:before="120" w:after="120" w:line="360" w:lineRule="auto"/>
        <w:ind w:left="360"/>
        <w:jc w:val="both"/>
        <w:rPr>
          <w:rFonts w:ascii="David" w:hAnsi="David" w:cs="David"/>
          <w:sz w:val="24"/>
          <w:szCs w:val="24"/>
          <w:rtl/>
        </w:rPr>
      </w:pPr>
      <w:r w:rsidRPr="00416297">
        <w:rPr>
          <w:rFonts w:ascii="David" w:hAnsi="David" w:cs="David"/>
          <w:sz w:val="24"/>
          <w:szCs w:val="24"/>
          <w:rtl/>
          <w:lang w:val="ar"/>
        </w:rPr>
        <w:t>فترة التعاقد هي لمدة 12 شهرًا، مع إمكانية التمديد بفترة تصل إلى 48 شهرًا إضافيًا، حتى 12 شهرًا كل مرة (60 شهرًا إجمالاً).</w:t>
      </w:r>
    </w:p>
    <w:p w14:paraId="28F4307A" w14:textId="77777777" w:rsidR="00F84DCD" w:rsidRPr="0098136A" w:rsidRDefault="00000000" w:rsidP="005C027A">
      <w:pPr>
        <w:pStyle w:val="a4"/>
        <w:numPr>
          <w:ilvl w:val="0"/>
          <w:numId w:val="1"/>
        </w:numPr>
        <w:spacing w:before="120" w:after="120" w:line="360" w:lineRule="auto"/>
        <w:jc w:val="both"/>
        <w:outlineLvl w:val="1"/>
        <w:rPr>
          <w:rFonts w:ascii="David" w:eastAsia="Times New Roman" w:hAnsi="David" w:cs="David"/>
          <w:color w:val="000000"/>
          <w:sz w:val="24"/>
          <w:szCs w:val="24"/>
          <w:rtl/>
        </w:rPr>
      </w:pPr>
      <w:r w:rsidRPr="00416297">
        <w:rPr>
          <w:rFonts w:ascii="David" w:eastAsia="Times New Roman" w:hAnsi="David" w:cs="David"/>
          <w:b/>
          <w:bCs/>
          <w:sz w:val="24"/>
          <w:szCs w:val="24"/>
          <w:rtl/>
          <w:lang w:val="ar" w:eastAsia="he-IL"/>
        </w:rPr>
        <w:t xml:space="preserve">شرط حد أدنى - للاطلاع على الصيغة الكاملة والملزمة لشروط الحد الأدنى ينبغي الاطلاع على مستندات المناقصة. </w:t>
      </w:r>
      <w:bookmarkStart w:id="0" w:name="_Ref321923051"/>
      <w:bookmarkStart w:id="1" w:name="_Ref321923070"/>
    </w:p>
    <w:p w14:paraId="3AF47A1C" w14:textId="77777777" w:rsidR="00C42C59" w:rsidRPr="007E4864" w:rsidRDefault="00000000" w:rsidP="005C027A">
      <w:pPr>
        <w:numPr>
          <w:ilvl w:val="1"/>
          <w:numId w:val="10"/>
        </w:numPr>
        <w:spacing w:before="120" w:after="120" w:line="360" w:lineRule="auto"/>
        <w:ind w:left="651"/>
        <w:jc w:val="both"/>
        <w:rPr>
          <w:rFonts w:ascii="David" w:hAnsi="David" w:cs="David"/>
          <w:color w:val="000000"/>
          <w:sz w:val="24"/>
          <w:szCs w:val="24"/>
          <w:rtl/>
        </w:rPr>
      </w:pPr>
      <w:bookmarkStart w:id="2" w:name="_Ref499035649"/>
      <w:bookmarkStart w:id="3" w:name="_Ref515986969"/>
      <w:r>
        <w:rPr>
          <w:rFonts w:ascii="David" w:hAnsi="David" w:cs="David" w:hint="cs"/>
          <w:color w:val="000000"/>
          <w:sz w:val="24"/>
          <w:szCs w:val="24"/>
          <w:rtl/>
          <w:lang w:val="ar"/>
        </w:rPr>
        <w:t>اتفاق تعاقد.</w:t>
      </w:r>
    </w:p>
    <w:bookmarkEnd w:id="2"/>
    <w:bookmarkEnd w:id="3"/>
    <w:p w14:paraId="4FFD4A14" w14:textId="77777777" w:rsidR="00B708E7" w:rsidRPr="007E4864" w:rsidRDefault="00000000" w:rsidP="00B708E7">
      <w:pPr>
        <w:numPr>
          <w:ilvl w:val="1"/>
          <w:numId w:val="10"/>
        </w:numPr>
        <w:spacing w:before="120" w:after="120" w:line="360" w:lineRule="auto"/>
        <w:ind w:left="651"/>
        <w:jc w:val="both"/>
        <w:rPr>
          <w:rFonts w:ascii="David" w:hAnsi="David" w:cs="David"/>
          <w:color w:val="000000"/>
          <w:sz w:val="24"/>
          <w:szCs w:val="24"/>
        </w:rPr>
      </w:pPr>
      <w:r w:rsidRPr="007E4864">
        <w:rPr>
          <w:rFonts w:ascii="David" w:hAnsi="David" w:cs="David"/>
          <w:color w:val="000000"/>
          <w:sz w:val="24"/>
          <w:szCs w:val="24"/>
          <w:rtl/>
          <w:lang w:val="ar"/>
        </w:rPr>
        <w:t>المصادقة على إدارة دفاتر حسابات وسجلات وفقًا لقانون صفقات الهيئات العمومية، للعام 1976.</w:t>
      </w:r>
      <w:bookmarkStart w:id="4" w:name="_Ref492563724"/>
      <w:bookmarkStart w:id="5" w:name="_Toc121910931"/>
      <w:bookmarkEnd w:id="0"/>
      <w:bookmarkEnd w:id="1"/>
    </w:p>
    <w:p w14:paraId="430FCD2A" w14:textId="77777777" w:rsidR="00B708E7" w:rsidRDefault="00000000" w:rsidP="00B708E7">
      <w:pPr>
        <w:numPr>
          <w:ilvl w:val="1"/>
          <w:numId w:val="10"/>
        </w:numPr>
        <w:spacing w:before="120" w:after="120" w:line="360" w:lineRule="auto"/>
        <w:ind w:left="651"/>
        <w:jc w:val="both"/>
        <w:rPr>
          <w:rFonts w:ascii="David" w:hAnsi="David" w:cs="David"/>
          <w:color w:val="000000"/>
          <w:sz w:val="24"/>
          <w:szCs w:val="24"/>
        </w:rPr>
      </w:pPr>
      <w:r w:rsidRPr="007E4864">
        <w:rPr>
          <w:rFonts w:ascii="David" w:hAnsi="David" w:cs="David" w:hint="cs"/>
          <w:color w:val="000000"/>
          <w:sz w:val="24"/>
          <w:szCs w:val="24"/>
          <w:rtl/>
          <w:lang w:val="ar"/>
        </w:rPr>
        <w:t>إبراز شهادة تسجيل مؤسسة تجارية</w:t>
      </w:r>
      <w:bookmarkEnd w:id="4"/>
      <w:bookmarkEnd w:id="5"/>
      <w:r w:rsidRPr="007E4864">
        <w:rPr>
          <w:rFonts w:ascii="David" w:hAnsi="David" w:cs="David" w:hint="cs"/>
          <w:color w:val="000000"/>
          <w:sz w:val="24"/>
          <w:szCs w:val="24"/>
          <w:rtl/>
          <w:lang w:val="ar"/>
        </w:rPr>
        <w:t>.</w:t>
      </w:r>
    </w:p>
    <w:p w14:paraId="503E8D50" w14:textId="77777777" w:rsidR="007B7090" w:rsidRPr="007E4864" w:rsidRDefault="00000000" w:rsidP="007B7090">
      <w:pPr>
        <w:numPr>
          <w:ilvl w:val="1"/>
          <w:numId w:val="10"/>
        </w:numPr>
        <w:spacing w:before="120" w:after="120" w:line="360" w:lineRule="auto"/>
        <w:ind w:left="651"/>
        <w:jc w:val="both"/>
        <w:rPr>
          <w:rFonts w:ascii="David" w:hAnsi="David" w:cs="David"/>
          <w:color w:val="000000"/>
          <w:sz w:val="24"/>
          <w:szCs w:val="24"/>
          <w:rtl/>
        </w:rPr>
      </w:pPr>
      <w:bookmarkStart w:id="6" w:name="_Ref476756366"/>
      <w:bookmarkStart w:id="7" w:name="_Toc60140036"/>
      <w:r w:rsidRPr="007E4864">
        <w:rPr>
          <w:rFonts w:ascii="David" w:hAnsi="David" w:cs="David" w:hint="cs"/>
          <w:color w:val="000000"/>
          <w:sz w:val="24"/>
          <w:szCs w:val="24"/>
          <w:rtl/>
          <w:lang w:val="ar"/>
        </w:rPr>
        <w:t>تصريح بعدم وجود إدانات سابقة في قضايا توظيف العمال الأجانب والحد الأدنى من الأجور</w:t>
      </w:r>
      <w:bookmarkEnd w:id="6"/>
      <w:bookmarkEnd w:id="7"/>
      <w:r w:rsidRPr="007E4864">
        <w:rPr>
          <w:rFonts w:ascii="David" w:hAnsi="David" w:cs="David" w:hint="cs"/>
          <w:color w:val="000000"/>
          <w:sz w:val="24"/>
          <w:szCs w:val="24"/>
          <w:rtl/>
          <w:lang w:val="ar"/>
        </w:rPr>
        <w:t>.</w:t>
      </w:r>
    </w:p>
    <w:p w14:paraId="0AC013BA" w14:textId="77777777" w:rsidR="007B7090" w:rsidRPr="007E4864" w:rsidRDefault="00000000" w:rsidP="007B7090">
      <w:pPr>
        <w:numPr>
          <w:ilvl w:val="1"/>
          <w:numId w:val="10"/>
        </w:numPr>
        <w:spacing w:before="120" w:after="120" w:line="360" w:lineRule="auto"/>
        <w:ind w:left="651"/>
        <w:jc w:val="both"/>
        <w:rPr>
          <w:rFonts w:ascii="David" w:hAnsi="David" w:cs="David"/>
          <w:color w:val="000000"/>
          <w:sz w:val="24"/>
          <w:szCs w:val="24"/>
        </w:rPr>
      </w:pPr>
      <w:bookmarkStart w:id="8" w:name="_Ref343420212"/>
      <w:r w:rsidRPr="007E4864">
        <w:rPr>
          <w:rFonts w:ascii="David" w:hAnsi="David" w:cs="David" w:hint="cs"/>
          <w:color w:val="000000"/>
          <w:sz w:val="24"/>
          <w:szCs w:val="24"/>
          <w:rtl/>
          <w:lang w:val="ar"/>
        </w:rPr>
        <w:lastRenderedPageBreak/>
        <w:t>تصريح بشأن الامتثال لقانون مساواة الحقوق لأشخاص من ذوي الاحتياجات الخاصة.</w:t>
      </w:r>
      <w:bookmarkEnd w:id="8"/>
    </w:p>
    <w:p w14:paraId="05C17C00" w14:textId="0027F29D" w:rsidR="007B7090" w:rsidRDefault="00000000" w:rsidP="007B7090">
      <w:pPr>
        <w:numPr>
          <w:ilvl w:val="1"/>
          <w:numId w:val="10"/>
        </w:numPr>
        <w:spacing w:before="120" w:after="120" w:line="360" w:lineRule="auto"/>
        <w:ind w:left="651"/>
        <w:jc w:val="both"/>
        <w:rPr>
          <w:rFonts w:ascii="David" w:hAnsi="David" w:cs="David"/>
          <w:color w:val="000000"/>
          <w:sz w:val="24"/>
          <w:szCs w:val="24"/>
        </w:rPr>
      </w:pPr>
      <w:r w:rsidRPr="007E4864">
        <w:rPr>
          <w:rFonts w:ascii="David" w:hAnsi="David" w:cs="David"/>
          <w:color w:val="000000"/>
          <w:sz w:val="24"/>
          <w:szCs w:val="24"/>
          <w:rtl/>
          <w:lang w:val="ar"/>
        </w:rPr>
        <w:t>تصريح بشأن التزام مقدمي العروض في المناقصة (تصريح عام).</w:t>
      </w:r>
    </w:p>
    <w:p w14:paraId="17932650" w14:textId="44FC1614" w:rsidR="0090611A" w:rsidRPr="0090611A" w:rsidRDefault="00000000" w:rsidP="0090611A">
      <w:pPr>
        <w:pStyle w:val="a4"/>
        <w:numPr>
          <w:ilvl w:val="0"/>
          <w:numId w:val="1"/>
        </w:numPr>
        <w:spacing w:before="120" w:after="120" w:line="360" w:lineRule="auto"/>
        <w:jc w:val="both"/>
        <w:rPr>
          <w:rFonts w:ascii="David" w:eastAsia="Times New Roman" w:hAnsi="David" w:cs="David"/>
          <w:b/>
          <w:bCs/>
          <w:sz w:val="24"/>
          <w:szCs w:val="24"/>
          <w:lang w:eastAsia="he-IL"/>
        </w:rPr>
      </w:pPr>
      <w:r w:rsidRPr="0090611A">
        <w:rPr>
          <w:rFonts w:ascii="David" w:eastAsia="Times New Roman" w:hAnsi="David" w:cs="David" w:hint="cs"/>
          <w:b/>
          <w:bCs/>
          <w:sz w:val="24"/>
          <w:szCs w:val="24"/>
          <w:rtl/>
          <w:lang w:val="ar" w:eastAsia="he-IL"/>
        </w:rPr>
        <w:t xml:space="preserve">شروط الحد الأدنى المهنية. </w:t>
      </w:r>
    </w:p>
    <w:p w14:paraId="6ABEACAB" w14:textId="77777777" w:rsidR="0098136A" w:rsidRDefault="00000000" w:rsidP="005C027A">
      <w:pPr>
        <w:numPr>
          <w:ilvl w:val="0"/>
          <w:numId w:val="1"/>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lang w:val="ar"/>
        </w:rPr>
        <w:t xml:space="preserve">حقوق الوزارة </w:t>
      </w:r>
    </w:p>
    <w:p w14:paraId="2FF2FD74" w14:textId="77777777" w:rsidR="002869BE" w:rsidRDefault="00000000" w:rsidP="005C027A">
      <w:pPr>
        <w:spacing w:before="120" w:after="120" w:line="360" w:lineRule="auto"/>
        <w:ind w:left="360"/>
        <w:jc w:val="both"/>
        <w:rPr>
          <w:rFonts w:ascii="David" w:hAnsi="David" w:cs="David"/>
          <w:b/>
          <w:bCs/>
          <w:sz w:val="24"/>
          <w:szCs w:val="24"/>
          <w:rtl/>
        </w:rPr>
      </w:pPr>
      <w:r w:rsidRPr="0098136A">
        <w:rPr>
          <w:rFonts w:ascii="David" w:hAnsi="David" w:cs="David"/>
          <w:sz w:val="24"/>
          <w:szCs w:val="24"/>
          <w:rtl/>
          <w:lang w:val="ar"/>
        </w:rPr>
        <w:t xml:space="preserve">على النحو الموضح في مستندات المناقصة. يوضح أن </w:t>
      </w:r>
      <w:r w:rsidRPr="0098136A">
        <w:rPr>
          <w:rFonts w:ascii="David" w:hAnsi="David" w:cs="David"/>
          <w:color w:val="000000"/>
          <w:sz w:val="24"/>
          <w:szCs w:val="24"/>
          <w:rtl/>
          <w:lang w:val="ar"/>
        </w:rPr>
        <w:t>الوزارة يجوز لها إلغاء المناقصة أو إطلاق دعوة لمناقصة جديدة وذلك بناءً على قرارها، دون تقديم مبررات للمزود أو لغيره من الجهات ودون تقديم الإشعار المسبق.</w:t>
      </w:r>
    </w:p>
    <w:p w14:paraId="17F2231C" w14:textId="77777777" w:rsidR="002869BE" w:rsidRPr="00A969C9" w:rsidRDefault="00000000" w:rsidP="005C027A">
      <w:pPr>
        <w:numPr>
          <w:ilvl w:val="0"/>
          <w:numId w:val="1"/>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lang w:val="ar"/>
        </w:rPr>
        <w:t xml:space="preserve">نشر المناقصة </w:t>
      </w:r>
    </w:p>
    <w:p w14:paraId="3F39A617" w14:textId="77777777" w:rsidR="002869BE" w:rsidRPr="00A969C9" w:rsidRDefault="00000000" w:rsidP="005C027A">
      <w:pPr>
        <w:spacing w:before="120" w:after="120" w:line="360" w:lineRule="auto"/>
        <w:ind w:left="368"/>
        <w:jc w:val="both"/>
        <w:rPr>
          <w:rFonts w:ascii="David" w:hAnsi="David" w:cs="David"/>
          <w:b/>
          <w:bCs/>
          <w:sz w:val="24"/>
          <w:szCs w:val="24"/>
          <w:rtl/>
        </w:rPr>
      </w:pPr>
      <w:r w:rsidRPr="00A969C9">
        <w:rPr>
          <w:rFonts w:ascii="David" w:hAnsi="David" w:cs="David"/>
          <w:sz w:val="24"/>
          <w:szCs w:val="24"/>
          <w:rtl/>
          <w:lang w:val="ar"/>
        </w:rPr>
        <w:t xml:space="preserve">سيتم نشر مستندات المناقصة على الموقع الإلكتروني الخاص بوزارة العدل وعنوانه </w:t>
      </w:r>
      <w:hyperlink r:id="rId9" w:tooltip="www.justice.gov.il" w:history="1">
        <w:r w:rsidR="00A80301">
          <w:rPr>
            <w:rFonts w:ascii="David" w:hAnsi="David" w:cs="David"/>
            <w:sz w:val="24"/>
            <w:szCs w:val="24"/>
            <w:rtl/>
            <w:lang w:val="ar"/>
          </w:rPr>
          <w:t>www.justice.gov.il</w:t>
        </w:r>
      </w:hyperlink>
      <w:r w:rsidRPr="00A969C9">
        <w:rPr>
          <w:rFonts w:ascii="David" w:hAnsi="David" w:cs="David"/>
          <w:sz w:val="24"/>
          <w:szCs w:val="24"/>
          <w:rtl/>
          <w:lang w:val="ar"/>
        </w:rPr>
        <w:t xml:space="preserve">  تحت العنوان "المنشورات - مناقصات السلع والخدمات". يشدد على أنه في حال وجود تعارض ما بين مستندات المناقصة وما جاء في هذا الإعلان، فإن نص مستندات المناقصة سيغلب. </w:t>
      </w:r>
      <w:r w:rsidRPr="00A969C9">
        <w:rPr>
          <w:rFonts w:ascii="David" w:hAnsi="David" w:cs="David"/>
          <w:b/>
          <w:bCs/>
          <w:sz w:val="24"/>
          <w:szCs w:val="24"/>
          <w:rtl/>
          <w:lang w:val="ar"/>
        </w:rPr>
        <w:t>لا يوجد في المذكور في هذا الإعلان ما يستنفذ أو ينتقص أو يستبدل متطلبات المناقصة المنصوص عليها في إطار مستندات المناقصة.</w:t>
      </w:r>
    </w:p>
    <w:p w14:paraId="21A58DAF" w14:textId="77777777" w:rsidR="002869BE" w:rsidRPr="00A969C9" w:rsidRDefault="00000000" w:rsidP="005C027A">
      <w:pPr>
        <w:numPr>
          <w:ilvl w:val="0"/>
          <w:numId w:val="1"/>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lang w:val="ar"/>
        </w:rPr>
        <w:t>الحصول على تفاصيل أخرى</w:t>
      </w:r>
    </w:p>
    <w:p w14:paraId="6739376E" w14:textId="77777777" w:rsidR="00E76286" w:rsidRDefault="00000000" w:rsidP="005C027A">
      <w:pPr>
        <w:spacing w:before="120" w:after="120" w:line="360" w:lineRule="auto"/>
        <w:ind w:left="430" w:hanging="70"/>
        <w:jc w:val="both"/>
        <w:rPr>
          <w:rFonts w:ascii="David" w:eastAsia="Times New Roman" w:hAnsi="David" w:cs="David"/>
          <w:color w:val="000000"/>
          <w:sz w:val="24"/>
          <w:szCs w:val="24"/>
          <w:rtl/>
        </w:rPr>
      </w:pPr>
      <w:r w:rsidRPr="00A969C9">
        <w:rPr>
          <w:rFonts w:ascii="David" w:eastAsia="Times New Roman" w:hAnsi="David" w:cs="David"/>
          <w:color w:val="000000"/>
          <w:sz w:val="24"/>
          <w:szCs w:val="24"/>
          <w:rtl/>
          <w:lang w:val="ar"/>
        </w:rPr>
        <w:t xml:space="preserve">يمكن الحصول على مستندات المناقصة، والمزيد من التفاصيل والتحديثات بشأن المناقصة على الموقع الإلكتروني الخاص بالوزارة وعنوانه: </w:t>
      </w:r>
    </w:p>
    <w:p w14:paraId="19107465" w14:textId="270ACCFC" w:rsidR="00974EE3" w:rsidRPr="00CA460E" w:rsidRDefault="00000000" w:rsidP="007B7090">
      <w:pPr>
        <w:spacing w:before="120" w:after="120" w:line="360" w:lineRule="auto"/>
        <w:ind w:left="440"/>
        <w:jc w:val="both"/>
        <w:rPr>
          <w:rFonts w:ascii="David" w:eastAsia="Times New Roman" w:hAnsi="David" w:cs="David"/>
          <w:color w:val="000000"/>
          <w:sz w:val="24"/>
          <w:szCs w:val="24"/>
          <w:rtl/>
        </w:rPr>
      </w:pPr>
      <w:hyperlink r:id="rId10" w:history="1">
        <w:r w:rsidRPr="00FA5A90">
          <w:rPr>
            <w:rStyle w:val="Hyperlink"/>
            <w:rFonts w:ascii="David" w:hAnsi="David" w:cs="David"/>
            <w:sz w:val="24"/>
            <w:szCs w:val="24"/>
            <w:rtl/>
            <w:lang w:val="ar"/>
          </w:rPr>
          <w:t>https://www.gov.il/he/Departments/publications/Call_for_bids/tender-21-23</w:t>
        </w:r>
      </w:hyperlink>
    </w:p>
    <w:p w14:paraId="274DFCB7" w14:textId="05153C0D" w:rsidR="002869BE" w:rsidRPr="00A969C9" w:rsidRDefault="00000000" w:rsidP="007748EE">
      <w:pPr>
        <w:spacing w:before="120" w:after="120" w:line="360" w:lineRule="auto"/>
        <w:ind w:left="440"/>
        <w:jc w:val="both"/>
        <w:rPr>
          <w:rFonts w:ascii="David" w:eastAsia="Times New Roman" w:hAnsi="David" w:cs="David"/>
          <w:color w:val="000000"/>
          <w:sz w:val="24"/>
          <w:szCs w:val="24"/>
          <w:rtl/>
        </w:rPr>
      </w:pPr>
      <w:r>
        <w:rPr>
          <w:rFonts w:ascii="David" w:eastAsia="Times New Roman" w:hAnsi="David" w:cs="David" w:hint="cs"/>
          <w:color w:val="000000"/>
          <w:sz w:val="24"/>
          <w:szCs w:val="24"/>
          <w:rtl/>
          <w:lang w:val="ar"/>
        </w:rPr>
        <w:t xml:space="preserve">سيتم توجيه الأسئلة والاستفسارات الإضافية في موضوع المناقصة إلى أي جهة وفقًا للمذكور في مستندات المناقصة حتى التاريخ الموافق </w:t>
      </w:r>
      <w:r w:rsidR="000B29F8">
        <w:rPr>
          <w:rFonts w:ascii="David" w:eastAsia="Times New Roman" w:hAnsi="David" w:cs="David" w:hint="cs"/>
          <w:color w:val="000000"/>
          <w:sz w:val="24"/>
          <w:szCs w:val="24"/>
          <w:u w:val="single"/>
          <w:rtl/>
          <w:lang w:val="ar"/>
        </w:rPr>
        <w:t>28.09.2023</w:t>
      </w:r>
      <w:r>
        <w:rPr>
          <w:rFonts w:ascii="David" w:eastAsia="Times New Roman" w:hAnsi="David" w:cs="David" w:hint="cs"/>
          <w:color w:val="000000"/>
          <w:sz w:val="24"/>
          <w:szCs w:val="24"/>
          <w:rtl/>
          <w:lang w:val="ar"/>
        </w:rPr>
        <w:t>.</w:t>
      </w:r>
    </w:p>
    <w:p w14:paraId="75E4D0E5" w14:textId="77777777" w:rsidR="002869BE" w:rsidRPr="00A969C9" w:rsidRDefault="002869BE" w:rsidP="002869BE">
      <w:pPr>
        <w:spacing w:after="0" w:line="360" w:lineRule="auto"/>
        <w:ind w:left="430" w:hanging="360"/>
        <w:jc w:val="right"/>
        <w:rPr>
          <w:rFonts w:ascii="David" w:hAnsi="David" w:cs="David"/>
          <w:sz w:val="24"/>
          <w:szCs w:val="24"/>
          <w:rtl/>
        </w:rPr>
      </w:pPr>
    </w:p>
    <w:p w14:paraId="662EC7EB" w14:textId="77777777" w:rsidR="00C42BC0" w:rsidRPr="00A969C9" w:rsidRDefault="00C42BC0" w:rsidP="002869BE">
      <w:pPr>
        <w:spacing w:after="0" w:line="360" w:lineRule="auto"/>
        <w:ind w:left="430" w:hanging="360"/>
        <w:jc w:val="right"/>
        <w:rPr>
          <w:rFonts w:ascii="David" w:hAnsi="David" w:cs="David"/>
          <w:sz w:val="24"/>
          <w:szCs w:val="24"/>
          <w:rtl/>
        </w:rPr>
      </w:pPr>
    </w:p>
    <w:p w14:paraId="2BB85D69" w14:textId="77777777" w:rsidR="00C42BC0" w:rsidRPr="00A969C9" w:rsidRDefault="00C42BC0" w:rsidP="002869BE">
      <w:pPr>
        <w:spacing w:after="0" w:line="360" w:lineRule="auto"/>
        <w:ind w:left="430" w:hanging="360"/>
        <w:jc w:val="right"/>
        <w:rPr>
          <w:rFonts w:ascii="David" w:hAnsi="David" w:cs="David"/>
          <w:sz w:val="24"/>
          <w:szCs w:val="24"/>
          <w:rtl/>
        </w:rPr>
      </w:pPr>
    </w:p>
    <w:p w14:paraId="5AE45338" w14:textId="77777777" w:rsidR="003E0153" w:rsidRPr="00A969C9" w:rsidRDefault="003E0153" w:rsidP="002869BE">
      <w:pPr>
        <w:spacing w:after="0" w:line="360" w:lineRule="auto"/>
        <w:ind w:left="430" w:hanging="360"/>
        <w:jc w:val="right"/>
        <w:rPr>
          <w:rFonts w:ascii="David" w:hAnsi="David" w:cs="David"/>
          <w:sz w:val="24"/>
          <w:szCs w:val="24"/>
          <w:rtl/>
        </w:rPr>
      </w:pPr>
    </w:p>
    <w:p w14:paraId="04596F87" w14:textId="77777777" w:rsidR="002869BE" w:rsidRPr="00A969C9" w:rsidRDefault="00000000" w:rsidP="002869BE">
      <w:pPr>
        <w:spacing w:after="0" w:line="360" w:lineRule="auto"/>
        <w:ind w:left="430" w:hanging="360"/>
        <w:jc w:val="right"/>
        <w:rPr>
          <w:rFonts w:ascii="David" w:hAnsi="David" w:cs="David"/>
          <w:sz w:val="24"/>
          <w:szCs w:val="24"/>
          <w:rtl/>
        </w:rPr>
      </w:pPr>
      <w:r w:rsidRPr="00A969C9">
        <w:rPr>
          <w:rFonts w:ascii="David" w:hAnsi="David" w:cs="David"/>
          <w:sz w:val="24"/>
          <w:szCs w:val="24"/>
          <w:rtl/>
          <w:lang w:val="ar"/>
        </w:rPr>
        <w:t>لجنة المناقصات</w:t>
      </w:r>
    </w:p>
    <w:sectPr w:rsidR="002869BE" w:rsidRPr="00A969C9"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240C07"/>
    <w:multiLevelType w:val="hybridMultilevel"/>
    <w:tmpl w:val="11C291B8"/>
    <w:lvl w:ilvl="0" w:tplc="302A19DE">
      <w:start w:val="1"/>
      <w:numFmt w:val="hebrew1"/>
      <w:lvlText w:val="%1."/>
      <w:lvlJc w:val="left"/>
      <w:pPr>
        <w:ind w:left="720" w:hanging="360"/>
      </w:pPr>
      <w:rPr>
        <w:rFonts w:hint="default"/>
        <w:b w:val="0"/>
        <w:color w:val="000000"/>
        <w:u w:val="none"/>
      </w:rPr>
    </w:lvl>
    <w:lvl w:ilvl="1" w:tplc="D7322CDA" w:tentative="1">
      <w:start w:val="1"/>
      <w:numFmt w:val="lowerLetter"/>
      <w:lvlText w:val="%2."/>
      <w:lvlJc w:val="left"/>
      <w:pPr>
        <w:ind w:left="1440" w:hanging="360"/>
      </w:pPr>
    </w:lvl>
    <w:lvl w:ilvl="2" w:tplc="FC642EE0">
      <w:start w:val="1"/>
      <w:numFmt w:val="lowerRoman"/>
      <w:lvlText w:val="%3."/>
      <w:lvlJc w:val="right"/>
      <w:pPr>
        <w:ind w:left="2160" w:hanging="180"/>
      </w:pPr>
    </w:lvl>
    <w:lvl w:ilvl="3" w:tplc="9A02C8DC">
      <w:start w:val="1"/>
      <w:numFmt w:val="decimal"/>
      <w:lvlText w:val="%4."/>
      <w:lvlJc w:val="left"/>
      <w:pPr>
        <w:ind w:left="2880" w:hanging="360"/>
      </w:pPr>
    </w:lvl>
    <w:lvl w:ilvl="4" w:tplc="1A1E45B8" w:tentative="1">
      <w:start w:val="1"/>
      <w:numFmt w:val="lowerLetter"/>
      <w:lvlText w:val="%5."/>
      <w:lvlJc w:val="left"/>
      <w:pPr>
        <w:ind w:left="3600" w:hanging="360"/>
      </w:pPr>
    </w:lvl>
    <w:lvl w:ilvl="5" w:tplc="F85EBF86" w:tentative="1">
      <w:start w:val="1"/>
      <w:numFmt w:val="lowerRoman"/>
      <w:lvlText w:val="%6."/>
      <w:lvlJc w:val="right"/>
      <w:pPr>
        <w:ind w:left="4320" w:hanging="180"/>
      </w:pPr>
    </w:lvl>
    <w:lvl w:ilvl="6" w:tplc="23723EFC" w:tentative="1">
      <w:start w:val="1"/>
      <w:numFmt w:val="decimal"/>
      <w:lvlText w:val="%7."/>
      <w:lvlJc w:val="left"/>
      <w:pPr>
        <w:ind w:left="5040" w:hanging="360"/>
      </w:pPr>
    </w:lvl>
    <w:lvl w:ilvl="7" w:tplc="A8D817E0" w:tentative="1">
      <w:start w:val="1"/>
      <w:numFmt w:val="lowerLetter"/>
      <w:lvlText w:val="%8."/>
      <w:lvlJc w:val="left"/>
      <w:pPr>
        <w:ind w:left="5760" w:hanging="360"/>
      </w:pPr>
    </w:lvl>
    <w:lvl w:ilvl="8" w:tplc="68BA05D4" w:tentative="1">
      <w:start w:val="1"/>
      <w:numFmt w:val="lowerRoman"/>
      <w:lvlText w:val="%9."/>
      <w:lvlJc w:val="right"/>
      <w:pPr>
        <w:ind w:left="6480" w:hanging="180"/>
      </w:pPr>
    </w:lvl>
  </w:abstractNum>
  <w:abstractNum w:abstractNumId="1" w15:restartNumberingAfterBreak="0">
    <w:nsid w:val="2F8D0330"/>
    <w:multiLevelType w:val="hybridMultilevel"/>
    <w:tmpl w:val="1668D25A"/>
    <w:lvl w:ilvl="0" w:tplc="C748D1D6">
      <w:start w:val="1"/>
      <w:numFmt w:val="decimal"/>
      <w:lvlText w:val="%1."/>
      <w:lvlJc w:val="left"/>
      <w:pPr>
        <w:ind w:left="360" w:hanging="360"/>
      </w:pPr>
      <w:rPr>
        <w:rFonts w:hint="default"/>
        <w:b/>
        <w:bCs/>
        <w:sz w:val="24"/>
        <w:szCs w:val="24"/>
      </w:rPr>
    </w:lvl>
    <w:lvl w:ilvl="1" w:tplc="877AF6FE">
      <w:start w:val="1"/>
      <w:numFmt w:val="hebrew1"/>
      <w:lvlText w:val="%2."/>
      <w:lvlJc w:val="left"/>
      <w:pPr>
        <w:tabs>
          <w:tab w:val="num" w:pos="-81"/>
        </w:tabs>
        <w:ind w:left="1069" w:hanging="360"/>
      </w:pPr>
      <w:rPr>
        <w:rFonts w:hint="default"/>
        <w:sz w:val="28"/>
        <w:szCs w:val="28"/>
      </w:rPr>
    </w:lvl>
    <w:lvl w:ilvl="2" w:tplc="37B47478">
      <w:start w:val="1"/>
      <w:numFmt w:val="decimal"/>
      <w:lvlText w:val="%3)"/>
      <w:lvlJc w:val="left"/>
      <w:pPr>
        <w:ind w:left="1800" w:hanging="180"/>
      </w:pPr>
      <w:rPr>
        <w:b w:val="0"/>
        <w:bCs w:val="0"/>
      </w:rPr>
    </w:lvl>
    <w:lvl w:ilvl="3" w:tplc="7C5C4864">
      <w:start w:val="1"/>
      <w:numFmt w:val="decimal"/>
      <w:lvlText w:val="%4."/>
      <w:lvlJc w:val="left"/>
      <w:pPr>
        <w:ind w:left="2520" w:hanging="360"/>
      </w:pPr>
    </w:lvl>
    <w:lvl w:ilvl="4" w:tplc="7A7A166A">
      <w:start w:val="1"/>
      <w:numFmt w:val="hebrew1"/>
      <w:lvlText w:val="%5."/>
      <w:lvlJc w:val="center"/>
      <w:pPr>
        <w:ind w:left="3240" w:hanging="360"/>
      </w:pPr>
    </w:lvl>
    <w:lvl w:ilvl="5" w:tplc="5A282BC6" w:tentative="1">
      <w:start w:val="1"/>
      <w:numFmt w:val="lowerRoman"/>
      <w:lvlText w:val="%6."/>
      <w:lvlJc w:val="right"/>
      <w:pPr>
        <w:ind w:left="3960" w:hanging="180"/>
      </w:pPr>
    </w:lvl>
    <w:lvl w:ilvl="6" w:tplc="B8CCF0BE" w:tentative="1">
      <w:start w:val="1"/>
      <w:numFmt w:val="decimal"/>
      <w:lvlText w:val="%7."/>
      <w:lvlJc w:val="left"/>
      <w:pPr>
        <w:ind w:left="4680" w:hanging="360"/>
      </w:pPr>
    </w:lvl>
    <w:lvl w:ilvl="7" w:tplc="2D80FA34" w:tentative="1">
      <w:start w:val="1"/>
      <w:numFmt w:val="lowerLetter"/>
      <w:lvlText w:val="%8."/>
      <w:lvlJc w:val="left"/>
      <w:pPr>
        <w:ind w:left="5400" w:hanging="360"/>
      </w:pPr>
    </w:lvl>
    <w:lvl w:ilvl="8" w:tplc="2E4A50BA" w:tentative="1">
      <w:start w:val="1"/>
      <w:numFmt w:val="lowerRoman"/>
      <w:lvlText w:val="%9."/>
      <w:lvlJc w:val="right"/>
      <w:pPr>
        <w:ind w:left="6120" w:hanging="180"/>
      </w:pPr>
    </w:lvl>
  </w:abstractNum>
  <w:abstractNum w:abstractNumId="2" w15:restartNumberingAfterBreak="0">
    <w:nsid w:val="407054B9"/>
    <w:multiLevelType w:val="hybridMultilevel"/>
    <w:tmpl w:val="F46694A6"/>
    <w:lvl w:ilvl="0" w:tplc="A3D0CC26">
      <w:start w:val="1"/>
      <w:numFmt w:val="bullet"/>
      <w:lvlText w:val=""/>
      <w:lvlJc w:val="left"/>
      <w:pPr>
        <w:ind w:left="2818" w:hanging="360"/>
      </w:pPr>
      <w:rPr>
        <w:rFonts w:ascii="Symbol" w:hAnsi="Symbol" w:hint="default"/>
      </w:rPr>
    </w:lvl>
    <w:lvl w:ilvl="1" w:tplc="69F425E6" w:tentative="1">
      <w:start w:val="1"/>
      <w:numFmt w:val="bullet"/>
      <w:lvlText w:val="o"/>
      <w:lvlJc w:val="left"/>
      <w:pPr>
        <w:ind w:left="3538" w:hanging="360"/>
      </w:pPr>
      <w:rPr>
        <w:rFonts w:ascii="Courier New" w:hAnsi="Courier New" w:cs="Courier New" w:hint="default"/>
      </w:rPr>
    </w:lvl>
    <w:lvl w:ilvl="2" w:tplc="5690324E" w:tentative="1">
      <w:start w:val="1"/>
      <w:numFmt w:val="bullet"/>
      <w:lvlText w:val=""/>
      <w:lvlJc w:val="left"/>
      <w:pPr>
        <w:ind w:left="4258" w:hanging="360"/>
      </w:pPr>
      <w:rPr>
        <w:rFonts w:ascii="Wingdings" w:hAnsi="Wingdings" w:hint="default"/>
      </w:rPr>
    </w:lvl>
    <w:lvl w:ilvl="3" w:tplc="3C6451D4" w:tentative="1">
      <w:start w:val="1"/>
      <w:numFmt w:val="bullet"/>
      <w:lvlText w:val=""/>
      <w:lvlJc w:val="left"/>
      <w:pPr>
        <w:ind w:left="4978" w:hanging="360"/>
      </w:pPr>
      <w:rPr>
        <w:rFonts w:ascii="Symbol" w:hAnsi="Symbol" w:hint="default"/>
      </w:rPr>
    </w:lvl>
    <w:lvl w:ilvl="4" w:tplc="C142B266" w:tentative="1">
      <w:start w:val="1"/>
      <w:numFmt w:val="bullet"/>
      <w:lvlText w:val="o"/>
      <w:lvlJc w:val="left"/>
      <w:pPr>
        <w:ind w:left="5698" w:hanging="360"/>
      </w:pPr>
      <w:rPr>
        <w:rFonts w:ascii="Courier New" w:hAnsi="Courier New" w:cs="Courier New" w:hint="default"/>
      </w:rPr>
    </w:lvl>
    <w:lvl w:ilvl="5" w:tplc="6AE8CCC0" w:tentative="1">
      <w:start w:val="1"/>
      <w:numFmt w:val="bullet"/>
      <w:lvlText w:val=""/>
      <w:lvlJc w:val="left"/>
      <w:pPr>
        <w:ind w:left="6418" w:hanging="360"/>
      </w:pPr>
      <w:rPr>
        <w:rFonts w:ascii="Wingdings" w:hAnsi="Wingdings" w:hint="default"/>
      </w:rPr>
    </w:lvl>
    <w:lvl w:ilvl="6" w:tplc="742ADCC6" w:tentative="1">
      <w:start w:val="1"/>
      <w:numFmt w:val="bullet"/>
      <w:lvlText w:val=""/>
      <w:lvlJc w:val="left"/>
      <w:pPr>
        <w:ind w:left="7138" w:hanging="360"/>
      </w:pPr>
      <w:rPr>
        <w:rFonts w:ascii="Symbol" w:hAnsi="Symbol" w:hint="default"/>
      </w:rPr>
    </w:lvl>
    <w:lvl w:ilvl="7" w:tplc="24C4CA0C" w:tentative="1">
      <w:start w:val="1"/>
      <w:numFmt w:val="bullet"/>
      <w:lvlText w:val="o"/>
      <w:lvlJc w:val="left"/>
      <w:pPr>
        <w:ind w:left="7858" w:hanging="360"/>
      </w:pPr>
      <w:rPr>
        <w:rFonts w:ascii="Courier New" w:hAnsi="Courier New" w:cs="Courier New" w:hint="default"/>
      </w:rPr>
    </w:lvl>
    <w:lvl w:ilvl="8" w:tplc="EACE5F62" w:tentative="1">
      <w:start w:val="1"/>
      <w:numFmt w:val="bullet"/>
      <w:lvlText w:val=""/>
      <w:lvlJc w:val="left"/>
      <w:pPr>
        <w:ind w:left="8578" w:hanging="360"/>
      </w:pPr>
      <w:rPr>
        <w:rFonts w:ascii="Wingdings" w:hAnsi="Wingdings" w:hint="default"/>
      </w:rPr>
    </w:lvl>
  </w:abstractNum>
  <w:abstractNum w:abstractNumId="3" w15:restartNumberingAfterBreak="0">
    <w:nsid w:val="5A1406E4"/>
    <w:multiLevelType w:val="hybridMultilevel"/>
    <w:tmpl w:val="8B2C87DE"/>
    <w:lvl w:ilvl="0" w:tplc="DF8459C0">
      <w:start w:val="4"/>
      <w:numFmt w:val="decimal"/>
      <w:lvlText w:val="%1."/>
      <w:lvlJc w:val="left"/>
      <w:pPr>
        <w:ind w:left="720" w:hanging="360"/>
      </w:pPr>
      <w:rPr>
        <w:rFonts w:hint="default"/>
      </w:rPr>
    </w:lvl>
    <w:lvl w:ilvl="1" w:tplc="AECC7CC2" w:tentative="1">
      <w:start w:val="1"/>
      <w:numFmt w:val="lowerLetter"/>
      <w:lvlText w:val="%2."/>
      <w:lvlJc w:val="left"/>
      <w:pPr>
        <w:ind w:left="1440" w:hanging="360"/>
      </w:pPr>
    </w:lvl>
    <w:lvl w:ilvl="2" w:tplc="AE848406" w:tentative="1">
      <w:start w:val="1"/>
      <w:numFmt w:val="lowerRoman"/>
      <w:lvlText w:val="%3."/>
      <w:lvlJc w:val="right"/>
      <w:pPr>
        <w:ind w:left="2160" w:hanging="180"/>
      </w:pPr>
    </w:lvl>
    <w:lvl w:ilvl="3" w:tplc="7C204916" w:tentative="1">
      <w:start w:val="1"/>
      <w:numFmt w:val="decimal"/>
      <w:lvlText w:val="%4."/>
      <w:lvlJc w:val="left"/>
      <w:pPr>
        <w:ind w:left="2880" w:hanging="360"/>
      </w:pPr>
    </w:lvl>
    <w:lvl w:ilvl="4" w:tplc="380CA906" w:tentative="1">
      <w:start w:val="1"/>
      <w:numFmt w:val="lowerLetter"/>
      <w:lvlText w:val="%5."/>
      <w:lvlJc w:val="left"/>
      <w:pPr>
        <w:ind w:left="3600" w:hanging="360"/>
      </w:pPr>
    </w:lvl>
    <w:lvl w:ilvl="5" w:tplc="F506A576" w:tentative="1">
      <w:start w:val="1"/>
      <w:numFmt w:val="lowerRoman"/>
      <w:lvlText w:val="%6."/>
      <w:lvlJc w:val="right"/>
      <w:pPr>
        <w:ind w:left="4320" w:hanging="180"/>
      </w:pPr>
    </w:lvl>
    <w:lvl w:ilvl="6" w:tplc="4394DD42" w:tentative="1">
      <w:start w:val="1"/>
      <w:numFmt w:val="decimal"/>
      <w:lvlText w:val="%7."/>
      <w:lvlJc w:val="left"/>
      <w:pPr>
        <w:ind w:left="5040" w:hanging="360"/>
      </w:pPr>
    </w:lvl>
    <w:lvl w:ilvl="7" w:tplc="B95EF1A8" w:tentative="1">
      <w:start w:val="1"/>
      <w:numFmt w:val="lowerLetter"/>
      <w:lvlText w:val="%8."/>
      <w:lvlJc w:val="left"/>
      <w:pPr>
        <w:ind w:left="5760" w:hanging="360"/>
      </w:pPr>
    </w:lvl>
    <w:lvl w:ilvl="8" w:tplc="4D6E02C8" w:tentative="1">
      <w:start w:val="1"/>
      <w:numFmt w:val="lowerRoman"/>
      <w:lvlText w:val="%9."/>
      <w:lvlJc w:val="right"/>
      <w:pPr>
        <w:ind w:left="6480" w:hanging="180"/>
      </w:pPr>
    </w:lvl>
  </w:abstractNum>
  <w:abstractNum w:abstractNumId="4"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 w15:restartNumberingAfterBreak="0">
    <w:nsid w:val="6F8C1652"/>
    <w:multiLevelType w:val="hybridMultilevel"/>
    <w:tmpl w:val="46767758"/>
    <w:lvl w:ilvl="0" w:tplc="641C0186">
      <w:start w:val="1"/>
      <w:numFmt w:val="decimal"/>
      <w:lvlText w:val="%1."/>
      <w:lvlJc w:val="left"/>
      <w:pPr>
        <w:ind w:left="720" w:hanging="360"/>
      </w:pPr>
      <w:rPr>
        <w:rFonts w:hint="default"/>
        <w:b w:val="0"/>
        <w:color w:val="000000"/>
        <w:u w:val="none"/>
      </w:rPr>
    </w:lvl>
    <w:lvl w:ilvl="1" w:tplc="AE22D0F8" w:tentative="1">
      <w:start w:val="1"/>
      <w:numFmt w:val="lowerLetter"/>
      <w:lvlText w:val="%2."/>
      <w:lvlJc w:val="left"/>
      <w:pPr>
        <w:ind w:left="1440" w:hanging="360"/>
      </w:pPr>
    </w:lvl>
    <w:lvl w:ilvl="2" w:tplc="3F646074">
      <w:start w:val="1"/>
      <w:numFmt w:val="lowerRoman"/>
      <w:lvlText w:val="%3."/>
      <w:lvlJc w:val="right"/>
      <w:pPr>
        <w:ind w:left="2160" w:hanging="180"/>
      </w:pPr>
    </w:lvl>
    <w:lvl w:ilvl="3" w:tplc="9F6A0B74" w:tentative="1">
      <w:start w:val="1"/>
      <w:numFmt w:val="decimal"/>
      <w:lvlText w:val="%4."/>
      <w:lvlJc w:val="left"/>
      <w:pPr>
        <w:ind w:left="2880" w:hanging="360"/>
      </w:pPr>
    </w:lvl>
    <w:lvl w:ilvl="4" w:tplc="A2725E52" w:tentative="1">
      <w:start w:val="1"/>
      <w:numFmt w:val="lowerLetter"/>
      <w:lvlText w:val="%5."/>
      <w:lvlJc w:val="left"/>
      <w:pPr>
        <w:ind w:left="3600" w:hanging="360"/>
      </w:pPr>
    </w:lvl>
    <w:lvl w:ilvl="5" w:tplc="E00266A8" w:tentative="1">
      <w:start w:val="1"/>
      <w:numFmt w:val="lowerRoman"/>
      <w:lvlText w:val="%6."/>
      <w:lvlJc w:val="right"/>
      <w:pPr>
        <w:ind w:left="4320" w:hanging="180"/>
      </w:pPr>
    </w:lvl>
    <w:lvl w:ilvl="6" w:tplc="CE948208" w:tentative="1">
      <w:start w:val="1"/>
      <w:numFmt w:val="decimal"/>
      <w:lvlText w:val="%7."/>
      <w:lvlJc w:val="left"/>
      <w:pPr>
        <w:ind w:left="5040" w:hanging="360"/>
      </w:pPr>
    </w:lvl>
    <w:lvl w:ilvl="7" w:tplc="0B4CDBAE" w:tentative="1">
      <w:start w:val="1"/>
      <w:numFmt w:val="lowerLetter"/>
      <w:lvlText w:val="%8."/>
      <w:lvlJc w:val="left"/>
      <w:pPr>
        <w:ind w:left="5760" w:hanging="360"/>
      </w:pPr>
    </w:lvl>
    <w:lvl w:ilvl="8" w:tplc="4ED25804" w:tentative="1">
      <w:start w:val="1"/>
      <w:numFmt w:val="lowerRoman"/>
      <w:lvlText w:val="%9."/>
      <w:lvlJc w:val="right"/>
      <w:pPr>
        <w:ind w:left="6480" w:hanging="180"/>
      </w:pPr>
    </w:lvl>
  </w:abstractNum>
  <w:abstractNum w:abstractNumId="7" w15:restartNumberingAfterBreak="0">
    <w:nsid w:val="74466A79"/>
    <w:multiLevelType w:val="hybridMultilevel"/>
    <w:tmpl w:val="16FAC45A"/>
    <w:lvl w:ilvl="0" w:tplc="4DC85496">
      <w:start w:val="4"/>
      <w:numFmt w:val="decimal"/>
      <w:lvlText w:val="%1."/>
      <w:lvlJc w:val="left"/>
      <w:pPr>
        <w:ind w:left="2629" w:hanging="360"/>
      </w:pPr>
      <w:rPr>
        <w:rFonts w:hint="default"/>
      </w:rPr>
    </w:lvl>
    <w:lvl w:ilvl="1" w:tplc="8B388512" w:tentative="1">
      <w:start w:val="1"/>
      <w:numFmt w:val="lowerLetter"/>
      <w:lvlText w:val="%2."/>
      <w:lvlJc w:val="left"/>
      <w:pPr>
        <w:ind w:left="3349" w:hanging="360"/>
      </w:pPr>
    </w:lvl>
    <w:lvl w:ilvl="2" w:tplc="AB3A5298">
      <w:start w:val="1"/>
      <w:numFmt w:val="lowerRoman"/>
      <w:lvlText w:val="%3."/>
      <w:lvlJc w:val="right"/>
      <w:pPr>
        <w:ind w:left="4069" w:hanging="180"/>
      </w:pPr>
    </w:lvl>
    <w:lvl w:ilvl="3" w:tplc="EF6C86EE">
      <w:start w:val="1"/>
      <w:numFmt w:val="decimal"/>
      <w:lvlText w:val="%4."/>
      <w:lvlJc w:val="left"/>
      <w:pPr>
        <w:ind w:left="4789" w:hanging="360"/>
      </w:pPr>
      <w:rPr>
        <w:rFonts w:ascii="Calibri" w:eastAsia="Calibri" w:hAnsi="Calibri" w:cs="David"/>
      </w:rPr>
    </w:lvl>
    <w:lvl w:ilvl="4" w:tplc="D65ACF8E" w:tentative="1">
      <w:start w:val="1"/>
      <w:numFmt w:val="lowerLetter"/>
      <w:lvlText w:val="%5."/>
      <w:lvlJc w:val="left"/>
      <w:pPr>
        <w:ind w:left="5509" w:hanging="360"/>
      </w:pPr>
    </w:lvl>
    <w:lvl w:ilvl="5" w:tplc="28627CE4" w:tentative="1">
      <w:start w:val="1"/>
      <w:numFmt w:val="lowerRoman"/>
      <w:lvlText w:val="%6."/>
      <w:lvlJc w:val="right"/>
      <w:pPr>
        <w:ind w:left="6229" w:hanging="180"/>
      </w:pPr>
    </w:lvl>
    <w:lvl w:ilvl="6" w:tplc="D06A2856" w:tentative="1">
      <w:start w:val="1"/>
      <w:numFmt w:val="decimal"/>
      <w:lvlText w:val="%7."/>
      <w:lvlJc w:val="left"/>
      <w:pPr>
        <w:ind w:left="6949" w:hanging="360"/>
      </w:pPr>
    </w:lvl>
    <w:lvl w:ilvl="7" w:tplc="D45EC696" w:tentative="1">
      <w:start w:val="1"/>
      <w:numFmt w:val="lowerLetter"/>
      <w:lvlText w:val="%8."/>
      <w:lvlJc w:val="left"/>
      <w:pPr>
        <w:ind w:left="7669" w:hanging="360"/>
      </w:pPr>
    </w:lvl>
    <w:lvl w:ilvl="8" w:tplc="E96A294A" w:tentative="1">
      <w:start w:val="1"/>
      <w:numFmt w:val="lowerRoman"/>
      <w:lvlText w:val="%9."/>
      <w:lvlJc w:val="right"/>
      <w:pPr>
        <w:ind w:left="8389" w:hanging="180"/>
      </w:pPr>
    </w:lvl>
  </w:abstractNum>
  <w:abstractNum w:abstractNumId="8" w15:restartNumberingAfterBreak="0">
    <w:nsid w:val="7FBD3B2D"/>
    <w:multiLevelType w:val="hybridMultilevel"/>
    <w:tmpl w:val="981029E2"/>
    <w:lvl w:ilvl="0" w:tplc="6B7A8A6E">
      <w:start w:val="1"/>
      <w:numFmt w:val="hebrew1"/>
      <w:lvlText w:val="%1."/>
      <w:lvlJc w:val="left"/>
      <w:pPr>
        <w:ind w:left="720" w:hanging="360"/>
      </w:pPr>
      <w:rPr>
        <w:rFonts w:hint="default"/>
        <w:b w:val="0"/>
        <w:color w:val="000000"/>
        <w:u w:val="none"/>
      </w:rPr>
    </w:lvl>
    <w:lvl w:ilvl="1" w:tplc="1B62DED8" w:tentative="1">
      <w:start w:val="1"/>
      <w:numFmt w:val="lowerLetter"/>
      <w:lvlText w:val="%2."/>
      <w:lvlJc w:val="left"/>
      <w:pPr>
        <w:ind w:left="1440" w:hanging="360"/>
      </w:pPr>
    </w:lvl>
    <w:lvl w:ilvl="2" w:tplc="BB567762" w:tentative="1">
      <w:start w:val="1"/>
      <w:numFmt w:val="lowerRoman"/>
      <w:lvlText w:val="%3."/>
      <w:lvlJc w:val="right"/>
      <w:pPr>
        <w:ind w:left="2160" w:hanging="180"/>
      </w:pPr>
    </w:lvl>
    <w:lvl w:ilvl="3" w:tplc="516E4138" w:tentative="1">
      <w:start w:val="1"/>
      <w:numFmt w:val="decimal"/>
      <w:lvlText w:val="%4."/>
      <w:lvlJc w:val="left"/>
      <w:pPr>
        <w:ind w:left="2880" w:hanging="360"/>
      </w:pPr>
    </w:lvl>
    <w:lvl w:ilvl="4" w:tplc="7F4C1862" w:tentative="1">
      <w:start w:val="1"/>
      <w:numFmt w:val="lowerLetter"/>
      <w:lvlText w:val="%5."/>
      <w:lvlJc w:val="left"/>
      <w:pPr>
        <w:ind w:left="3600" w:hanging="360"/>
      </w:pPr>
    </w:lvl>
    <w:lvl w:ilvl="5" w:tplc="BFF810E8" w:tentative="1">
      <w:start w:val="1"/>
      <w:numFmt w:val="lowerRoman"/>
      <w:lvlText w:val="%6."/>
      <w:lvlJc w:val="right"/>
      <w:pPr>
        <w:ind w:left="4320" w:hanging="180"/>
      </w:pPr>
    </w:lvl>
    <w:lvl w:ilvl="6" w:tplc="DF6A881A" w:tentative="1">
      <w:start w:val="1"/>
      <w:numFmt w:val="decimal"/>
      <w:lvlText w:val="%7."/>
      <w:lvlJc w:val="left"/>
      <w:pPr>
        <w:ind w:left="5040" w:hanging="360"/>
      </w:pPr>
    </w:lvl>
    <w:lvl w:ilvl="7" w:tplc="DD22F392" w:tentative="1">
      <w:start w:val="1"/>
      <w:numFmt w:val="lowerLetter"/>
      <w:lvlText w:val="%8."/>
      <w:lvlJc w:val="left"/>
      <w:pPr>
        <w:ind w:left="5760" w:hanging="360"/>
      </w:pPr>
    </w:lvl>
    <w:lvl w:ilvl="8" w:tplc="D53862EC" w:tentative="1">
      <w:start w:val="1"/>
      <w:numFmt w:val="lowerRoman"/>
      <w:lvlText w:val="%9."/>
      <w:lvlJc w:val="right"/>
      <w:pPr>
        <w:ind w:left="6480" w:hanging="180"/>
      </w:pPr>
    </w:lvl>
  </w:abstractNum>
  <w:num w:numId="1" w16cid:durableId="1640064043">
    <w:abstractNumId w:val="1"/>
  </w:num>
  <w:num w:numId="2" w16cid:durableId="131198455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034503321">
    <w:abstractNumId w:val="5"/>
  </w:num>
  <w:num w:numId="4" w16cid:durableId="1304919777">
    <w:abstractNumId w:val="6"/>
  </w:num>
  <w:num w:numId="5" w16cid:durableId="351565744">
    <w:abstractNumId w:val="8"/>
  </w:num>
  <w:num w:numId="6" w16cid:durableId="1276255712">
    <w:abstractNumId w:val="0"/>
  </w:num>
  <w:num w:numId="7" w16cid:durableId="1076782352">
    <w:abstractNumId w:val="7"/>
  </w:num>
  <w:num w:numId="8" w16cid:durableId="1180388071">
    <w:abstractNumId w:val="3"/>
  </w:num>
  <w:num w:numId="9" w16cid:durableId="964387595">
    <w:abstractNumId w:val="2"/>
  </w:num>
  <w:num w:numId="10" w16cid:durableId="816844493">
    <w:abstractNumId w:val="4"/>
  </w:num>
  <w:num w:numId="11" w16cid:durableId="179578217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36" w:val="........................................................................................................................................................................................................................................................................................................................................................................................................................................................................................................................................................................................................................................................................................................................................................................................................................................................................................................................................................................................................................................"/>
    <w:docVar w:name="37" w:val="........................................................................................................................................................................................................................................................................................................................................................................................................................................................................................................................................................................................................................................................................................................................................................................................................................................................................................................................................................................................................................................"/>
    <w:docVar w:name="ParaNumber" w:val="34"/>
  </w:docVars>
  <w:rsids>
    <w:rsidRoot w:val="002869BE"/>
    <w:rsid w:val="000055BB"/>
    <w:rsid w:val="00024D32"/>
    <w:rsid w:val="00034D42"/>
    <w:rsid w:val="000552C1"/>
    <w:rsid w:val="00095F11"/>
    <w:rsid w:val="000B29F8"/>
    <w:rsid w:val="000C4534"/>
    <w:rsid w:val="000C45FF"/>
    <w:rsid w:val="000D7FC7"/>
    <w:rsid w:val="000F2C97"/>
    <w:rsid w:val="000F7D16"/>
    <w:rsid w:val="0010070F"/>
    <w:rsid w:val="00142632"/>
    <w:rsid w:val="00166C4E"/>
    <w:rsid w:val="00193179"/>
    <w:rsid w:val="001E574F"/>
    <w:rsid w:val="00206695"/>
    <w:rsid w:val="0021033A"/>
    <w:rsid w:val="0025023F"/>
    <w:rsid w:val="002869BE"/>
    <w:rsid w:val="002E01F9"/>
    <w:rsid w:val="002F5FAE"/>
    <w:rsid w:val="00334165"/>
    <w:rsid w:val="00340302"/>
    <w:rsid w:val="00353925"/>
    <w:rsid w:val="00362E9C"/>
    <w:rsid w:val="00375112"/>
    <w:rsid w:val="0039115F"/>
    <w:rsid w:val="003C7C16"/>
    <w:rsid w:val="003E00F7"/>
    <w:rsid w:val="003E0153"/>
    <w:rsid w:val="003F43D6"/>
    <w:rsid w:val="00414EFD"/>
    <w:rsid w:val="00416297"/>
    <w:rsid w:val="00453B72"/>
    <w:rsid w:val="00466259"/>
    <w:rsid w:val="00472C25"/>
    <w:rsid w:val="004E5710"/>
    <w:rsid w:val="004F0938"/>
    <w:rsid w:val="004F0B1D"/>
    <w:rsid w:val="00562EBE"/>
    <w:rsid w:val="005820BB"/>
    <w:rsid w:val="005920E7"/>
    <w:rsid w:val="005B79A9"/>
    <w:rsid w:val="005C027A"/>
    <w:rsid w:val="005E0EAC"/>
    <w:rsid w:val="005F002E"/>
    <w:rsid w:val="005F5525"/>
    <w:rsid w:val="00600EF3"/>
    <w:rsid w:val="00631410"/>
    <w:rsid w:val="00651C9B"/>
    <w:rsid w:val="006A30E5"/>
    <w:rsid w:val="0070007C"/>
    <w:rsid w:val="00707A0D"/>
    <w:rsid w:val="00712E25"/>
    <w:rsid w:val="007357FC"/>
    <w:rsid w:val="00762179"/>
    <w:rsid w:val="007748EE"/>
    <w:rsid w:val="007B6DCB"/>
    <w:rsid w:val="007B7090"/>
    <w:rsid w:val="007E3707"/>
    <w:rsid w:val="007E4864"/>
    <w:rsid w:val="00807D4A"/>
    <w:rsid w:val="0082646C"/>
    <w:rsid w:val="00856137"/>
    <w:rsid w:val="00867626"/>
    <w:rsid w:val="00883652"/>
    <w:rsid w:val="008928C9"/>
    <w:rsid w:val="008C2258"/>
    <w:rsid w:val="008D4462"/>
    <w:rsid w:val="008D6B16"/>
    <w:rsid w:val="0090611A"/>
    <w:rsid w:val="00910807"/>
    <w:rsid w:val="00913FDB"/>
    <w:rsid w:val="00974EE3"/>
    <w:rsid w:val="0098136A"/>
    <w:rsid w:val="00981D82"/>
    <w:rsid w:val="00996FF1"/>
    <w:rsid w:val="009A750E"/>
    <w:rsid w:val="009B2F21"/>
    <w:rsid w:val="009F6417"/>
    <w:rsid w:val="00A002D6"/>
    <w:rsid w:val="00A0033D"/>
    <w:rsid w:val="00A12676"/>
    <w:rsid w:val="00A31A82"/>
    <w:rsid w:val="00A6335D"/>
    <w:rsid w:val="00A80301"/>
    <w:rsid w:val="00A969C9"/>
    <w:rsid w:val="00AB70BD"/>
    <w:rsid w:val="00AC3A76"/>
    <w:rsid w:val="00B02E26"/>
    <w:rsid w:val="00B03B29"/>
    <w:rsid w:val="00B11BCC"/>
    <w:rsid w:val="00B21F5B"/>
    <w:rsid w:val="00B27258"/>
    <w:rsid w:val="00B4386A"/>
    <w:rsid w:val="00B708E7"/>
    <w:rsid w:val="00B7692F"/>
    <w:rsid w:val="00B80CF5"/>
    <w:rsid w:val="00B83C67"/>
    <w:rsid w:val="00B869BC"/>
    <w:rsid w:val="00BA32B3"/>
    <w:rsid w:val="00BA34CF"/>
    <w:rsid w:val="00BA647E"/>
    <w:rsid w:val="00BB5381"/>
    <w:rsid w:val="00BB5BFB"/>
    <w:rsid w:val="00BC0D27"/>
    <w:rsid w:val="00BC54E7"/>
    <w:rsid w:val="00BD5AFD"/>
    <w:rsid w:val="00BF35BD"/>
    <w:rsid w:val="00C21B5D"/>
    <w:rsid w:val="00C42BC0"/>
    <w:rsid w:val="00C42C59"/>
    <w:rsid w:val="00CA460E"/>
    <w:rsid w:val="00CC31BD"/>
    <w:rsid w:val="00CC3810"/>
    <w:rsid w:val="00D00ED0"/>
    <w:rsid w:val="00D20E3D"/>
    <w:rsid w:val="00D23784"/>
    <w:rsid w:val="00D26F0A"/>
    <w:rsid w:val="00D97893"/>
    <w:rsid w:val="00DD038E"/>
    <w:rsid w:val="00DF51AF"/>
    <w:rsid w:val="00E04F17"/>
    <w:rsid w:val="00E54987"/>
    <w:rsid w:val="00E63792"/>
    <w:rsid w:val="00E6525F"/>
    <w:rsid w:val="00E662CF"/>
    <w:rsid w:val="00E7465B"/>
    <w:rsid w:val="00E76286"/>
    <w:rsid w:val="00E97A6A"/>
    <w:rsid w:val="00EB721B"/>
    <w:rsid w:val="00ED7412"/>
    <w:rsid w:val="00F369DF"/>
    <w:rsid w:val="00F8259B"/>
    <w:rsid w:val="00F84DCD"/>
    <w:rsid w:val="00F92255"/>
    <w:rsid w:val="00F93C5A"/>
    <w:rsid w:val="00FA5A90"/>
    <w:rsid w:val="00FB545C"/>
    <w:rsid w:val="00FD1DAD"/>
    <w:rsid w:val="00FF1E7C"/>
    <w:rsid w:val="00FF51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55BA84"/>
  <w15:chartTrackingRefBased/>
  <w15:docId w15:val="{C6AB3662-0451-4381-A815-7E2B1B7AB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spacing w:after="200" w:line="276" w:lineRule="auto"/>
    </w:pPr>
    <w:rPr>
      <w:sz w:val="22"/>
      <w:szCs w:val="22"/>
    </w:rPr>
  </w:style>
  <w:style w:type="paragraph" w:styleId="1">
    <w:name w:val="heading 1"/>
    <w:basedOn w:val="a0"/>
    <w:next w:val="a0"/>
    <w:link w:val="10"/>
    <w:uiPriority w:val="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paragraph" w:styleId="3">
    <w:name w:val="heading 3"/>
    <w:basedOn w:val="a0"/>
    <w:next w:val="a0"/>
    <w:link w:val="30"/>
    <w:uiPriority w:val="9"/>
    <w:semiHidden/>
    <w:unhideWhenUsed/>
    <w:qFormat/>
    <w:rsid w:val="00E76286"/>
    <w:pPr>
      <w:keepNext/>
      <w:spacing w:before="240" w:after="60"/>
      <w:outlineLvl w:val="2"/>
    </w:pPr>
    <w:rPr>
      <w:rFonts w:ascii="Calibri Light" w:eastAsia="Times New Roman" w:hAnsi="Calibri Light" w:cs="Times New Roman"/>
      <w:b/>
      <w:bCs/>
      <w:sz w:val="26"/>
      <w:szCs w:val="26"/>
    </w:rPr>
  </w:style>
  <w:style w:type="paragraph" w:styleId="4">
    <w:name w:val="heading 4"/>
    <w:basedOn w:val="a0"/>
    <w:next w:val="a0"/>
    <w:link w:val="40"/>
    <w:uiPriority w:val="9"/>
    <w:semiHidden/>
    <w:unhideWhenUsed/>
    <w:qFormat/>
    <w:rsid w:val="0039115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0"/>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0"/>
    <w:rsid w:val="00A002D6"/>
    <w:pPr>
      <w:spacing w:after="0" w:line="360" w:lineRule="auto"/>
      <w:jc w:val="both"/>
    </w:pPr>
    <w:rPr>
      <w:rFonts w:ascii="Times New Roman" w:eastAsia="Times New Roman" w:hAnsi="Times New Roman"/>
    </w:rPr>
  </w:style>
  <w:style w:type="paragraph" w:styleId="a4">
    <w:name w:val="List Paragraph"/>
    <w:aliases w:val="Bullet List,FooterText,LP1,Paragraphe de liste1,lp1,numbered,מכרזים - טקסט סעיפים,נספח 2 מתוקן,פיסקת bullets,פיסקת רשימה11"/>
    <w:basedOn w:val="a0"/>
    <w:link w:val="a5"/>
    <w:uiPriority w:val="34"/>
    <w:qFormat/>
    <w:rsid w:val="00FB545C"/>
    <w:pPr>
      <w:ind w:left="720"/>
    </w:pPr>
  </w:style>
  <w:style w:type="paragraph" w:customStyle="1" w:styleId="DocTitle">
    <w:name w:val="Doc Title"/>
    <w:basedOn w:val="a0"/>
    <w:next w:val="a0"/>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0"/>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0"/>
    <w:rsid w:val="004F0B1D"/>
    <w:pPr>
      <w:spacing w:before="120" w:after="0" w:line="320" w:lineRule="exact"/>
      <w:jc w:val="both"/>
    </w:pPr>
    <w:rPr>
      <w:rFonts w:ascii="Times New Roman" w:eastAsia="Times New Roman" w:hAnsi="Times New Roman" w:cs="David"/>
      <w:szCs w:val="24"/>
      <w:lang w:eastAsia="he-IL"/>
    </w:rPr>
  </w:style>
  <w:style w:type="paragraph" w:styleId="a6">
    <w:name w:val="header"/>
    <w:basedOn w:val="a0"/>
    <w:link w:val="a7"/>
    <w:uiPriority w:val="99"/>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link w:val="a6"/>
    <w:uiPriority w:val="99"/>
    <w:rsid w:val="00472C25"/>
    <w:rPr>
      <w:rFonts w:ascii="Times New (W1)" w:eastAsia="Times New Roman" w:hAnsi="Times New (W1)" w:cs="David"/>
      <w:sz w:val="24"/>
      <w:szCs w:val="24"/>
    </w:rPr>
  </w:style>
  <w:style w:type="character" w:customStyle="1" w:styleId="a5">
    <w:name w:val="פיסקת רשימה תו"/>
    <w:aliases w:val="Bullet List תו,FooterText תו,LP1 תו,Paragraphe de liste1 תו,lp1 תו,numbered תו,מכרזים - טקסט סעיפים תו,נספח 2 מתוקן תו,פיסקת bullets תו,פיסקת רשימה11 תו"/>
    <w:link w:val="a4"/>
    <w:uiPriority w:val="34"/>
    <w:rsid w:val="00B7692F"/>
    <w:rPr>
      <w:sz w:val="22"/>
      <w:szCs w:val="22"/>
    </w:rPr>
  </w:style>
  <w:style w:type="character" w:customStyle="1" w:styleId="10">
    <w:name w:val="כותרת 1 תו"/>
    <w:link w:val="1"/>
    <w:uiPriority w:val="9"/>
    <w:rsid w:val="00A969C9"/>
    <w:rPr>
      <w:rFonts w:ascii="Times New (W1)" w:eastAsia="Times New Roman" w:hAnsi="Times New (W1)" w:cs="David"/>
      <w:bCs/>
      <w:sz w:val="24"/>
      <w:szCs w:val="24"/>
      <w:u w:val="single"/>
    </w:rPr>
  </w:style>
  <w:style w:type="paragraph" w:customStyle="1" w:styleId="Para2">
    <w:name w:val="Para2"/>
    <w:basedOn w:val="a0"/>
    <w:qFormat/>
    <w:rsid w:val="00BA647E"/>
    <w:pPr>
      <w:spacing w:before="120" w:after="0" w:line="320" w:lineRule="exact"/>
      <w:ind w:left="720"/>
      <w:jc w:val="both"/>
    </w:pPr>
    <w:rPr>
      <w:rFonts w:ascii="David" w:eastAsia="Times New Roman" w:hAnsi="David" w:cs="David"/>
      <w:sz w:val="24"/>
      <w:szCs w:val="24"/>
      <w:lang w:eastAsia="he-IL"/>
    </w:rPr>
  </w:style>
  <w:style w:type="character" w:customStyle="1" w:styleId="30">
    <w:name w:val="כותרת 3 תו"/>
    <w:link w:val="3"/>
    <w:uiPriority w:val="9"/>
    <w:semiHidden/>
    <w:rsid w:val="00E76286"/>
    <w:rPr>
      <w:rFonts w:ascii="Calibri Light" w:eastAsia="Times New Roman" w:hAnsi="Calibri Light" w:cs="Times New Roman"/>
      <w:b/>
      <w:bCs/>
      <w:sz w:val="26"/>
      <w:szCs w:val="26"/>
    </w:rPr>
  </w:style>
  <w:style w:type="paragraph" w:customStyle="1" w:styleId="TableText">
    <w:name w:val="TableText"/>
    <w:basedOn w:val="a0"/>
    <w:link w:val="TableTextChar"/>
    <w:qFormat/>
    <w:rsid w:val="00E76286"/>
    <w:pPr>
      <w:spacing w:before="60" w:after="0" w:line="240" w:lineRule="exact"/>
    </w:pPr>
    <w:rPr>
      <w:rFonts w:ascii="David" w:eastAsia="Times New Roman" w:hAnsi="David" w:cs="David"/>
      <w:sz w:val="24"/>
      <w:szCs w:val="24"/>
      <w:lang w:eastAsia="he-IL"/>
    </w:rPr>
  </w:style>
  <w:style w:type="table" w:styleId="a8">
    <w:name w:val="Table Grid"/>
    <w:aliases w:val="טקסט טבלה תחתונה"/>
    <w:basedOn w:val="a2"/>
    <w:uiPriority w:val="59"/>
    <w:rsid w:val="00E76286"/>
    <w:rPr>
      <w:rFonts w:ascii="Times New Roman" w:hAnsi="Times New Roman"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link w:val="TableText"/>
    <w:locked/>
    <w:rsid w:val="00E76286"/>
    <w:rPr>
      <w:rFonts w:ascii="David" w:eastAsia="Times New Roman" w:hAnsi="David" w:cs="David"/>
      <w:sz w:val="24"/>
      <w:szCs w:val="24"/>
      <w:lang w:eastAsia="he-IL"/>
    </w:rPr>
  </w:style>
  <w:style w:type="paragraph" w:styleId="a9">
    <w:name w:val="footer"/>
    <w:basedOn w:val="a0"/>
    <w:link w:val="aa"/>
    <w:uiPriority w:val="99"/>
    <w:unhideWhenUsed/>
    <w:rsid w:val="00AC3A76"/>
    <w:pPr>
      <w:tabs>
        <w:tab w:val="center" w:pos="4153"/>
        <w:tab w:val="right" w:pos="8306"/>
      </w:tabs>
    </w:pPr>
  </w:style>
  <w:style w:type="character" w:customStyle="1" w:styleId="aa">
    <w:name w:val="כותרת תחתונה תו"/>
    <w:basedOn w:val="a1"/>
    <w:link w:val="a9"/>
    <w:uiPriority w:val="99"/>
    <w:rsid w:val="00AC3A76"/>
    <w:rPr>
      <w:sz w:val="22"/>
      <w:szCs w:val="22"/>
    </w:rPr>
  </w:style>
  <w:style w:type="character" w:customStyle="1" w:styleId="40">
    <w:name w:val="כותרת 4 תו"/>
    <w:basedOn w:val="a1"/>
    <w:link w:val="4"/>
    <w:uiPriority w:val="9"/>
    <w:semiHidden/>
    <w:rsid w:val="0039115F"/>
    <w:rPr>
      <w:rFonts w:asciiTheme="majorHAnsi" w:eastAsiaTheme="majorEastAsia" w:hAnsiTheme="majorHAnsi" w:cstheme="majorBidi"/>
      <w:i/>
      <w:iCs/>
      <w:color w:val="2E74B5" w:themeColor="accent1" w:themeShade="BF"/>
      <w:sz w:val="22"/>
      <w:szCs w:val="22"/>
    </w:rPr>
  </w:style>
  <w:style w:type="paragraph" w:styleId="ab">
    <w:name w:val="Plain Text"/>
    <w:basedOn w:val="a0"/>
    <w:link w:val="ac"/>
    <w:uiPriority w:val="99"/>
    <w:semiHidden/>
    <w:unhideWhenUsed/>
    <w:rsid w:val="00C42C59"/>
    <w:pPr>
      <w:spacing w:after="0" w:line="240" w:lineRule="auto"/>
    </w:pPr>
    <w:rPr>
      <w:rFonts w:eastAsiaTheme="minorHAnsi" w:cstheme="minorBidi"/>
      <w:szCs w:val="21"/>
    </w:rPr>
  </w:style>
  <w:style w:type="character" w:customStyle="1" w:styleId="ac">
    <w:name w:val="טקסט רגיל תו"/>
    <w:basedOn w:val="a1"/>
    <w:link w:val="ab"/>
    <w:uiPriority w:val="99"/>
    <w:semiHidden/>
    <w:rsid w:val="00C42C59"/>
    <w:rPr>
      <w:rFonts w:eastAsiaTheme="minorHAnsi" w:cstheme="minorBidi"/>
      <w:sz w:val="22"/>
      <w:szCs w:val="21"/>
    </w:rPr>
  </w:style>
  <w:style w:type="character" w:customStyle="1" w:styleId="12">
    <w:name w:val="אזכור לא מזוהה1"/>
    <w:basedOn w:val="a1"/>
    <w:uiPriority w:val="99"/>
    <w:semiHidden/>
    <w:unhideWhenUsed/>
    <w:rsid w:val="000B29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 TargetMode="External" /><Relationship Id="rId7" Type="http://schemas.openxmlformats.org/officeDocument/2006/relationships/webSettings" Target="webSettings.xml" /><Relationship Id="rId12" Type="http://schemas.openxmlformats.org/officeDocument/2006/relationships/theme" Target="theme/theme1.xml" /><Relationship Id="rId6" Type="http://schemas.openxmlformats.org/officeDocument/2006/relationships/settings" Target="settings.xml" /><Relationship Id="rId11" Type="http://schemas.openxmlformats.org/officeDocument/2006/relationships/fontTable" Target="fontTable.xml" /><Relationship Id="rId5" Type="http://schemas.openxmlformats.org/officeDocument/2006/relationships/styles" Target="styles.xml" /><Relationship Id="rId10" Type="http://schemas.openxmlformats.org/officeDocument/2006/relationships/hyperlink" Target="#" TargetMode="External" /><Relationship Id="rId4" Type="http://schemas.openxmlformats.org/officeDocument/2006/relationships/numbering" Target="numbering.xml" /><Relationship Id="rId9" Type="http://schemas.openxmlformats.org/officeDocument/2006/relationships/hyperlink" Target="#" TargetMode="External"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docProps/app.xml><?xml version="1.0" encoding="utf-8"?>
<Properties xmlns="http://schemas.openxmlformats.org/officeDocument/2006/extended-properties" xmlns:vt="http://schemas.openxmlformats.org/officeDocument/2006/docPropsVTypes">
  <Template>Normal</Template>
  <TotalTime>1</TotalTime>
  <Pages>2</Pages>
  <Words>495</Words>
  <Characters>2564</Characters>
  <Application>Microsoft Office Word</Application>
  <DocSecurity>0</DocSecurity>
  <Lines>49</Lines>
  <Paragraphs>28</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3031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cp:lastModifiedBy>
  <cp:revision>0</cp:revision>
  <dcterms:created xsi:type="dcterms:W3CDTF">2023-09-11T07:13:00Z</dcterms:created>
  <dcterms:modified xsi:type="dcterms:W3CDTF">2023-09-11T07:13:00Z</dcterms:modified>
</cp:coreProperties>
</file>